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6B5467" w:rsidP="006B5467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FB2C53" w:rsidRPr="006B5467">
        <w:rPr>
          <w:rFonts w:hint="cs"/>
          <w:b w:val="0"/>
          <w:bCs w:val="0"/>
          <w:rtl/>
        </w:rPr>
        <w:t>مناجات</w:t>
      </w:r>
      <w:r w:rsidR="00FB2C53" w:rsidRPr="006B5467">
        <w:rPr>
          <w:b w:val="0"/>
          <w:bCs w:val="0"/>
          <w:rtl/>
        </w:rPr>
        <w:t xml:space="preserve"> </w:t>
      </w:r>
      <w:r w:rsidR="00FB2C53" w:rsidRPr="006B5467">
        <w:rPr>
          <w:rFonts w:hint="cs"/>
          <w:b w:val="0"/>
          <w:bCs w:val="0"/>
          <w:rtl/>
        </w:rPr>
        <w:t>توسل</w:t>
      </w:r>
      <w:r w:rsidR="00FB2C53" w:rsidRPr="006B5467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کنندگان</w:t>
      </w:r>
    </w:p>
    <w:p w:rsidR="006B5467" w:rsidRPr="006B5467" w:rsidRDefault="006B5467" w:rsidP="006B5467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000000" w:themeColor="text1"/>
          <w:sz w:val="40"/>
          <w:szCs w:val="32"/>
        </w:rPr>
      </w:pP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علامه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مجلسی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بحار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فرموده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که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من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این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را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یافتم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مروی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از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حضرت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بن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الحسین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السلام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کتب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بعضی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اصحاب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رضوان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الله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علیهم؛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دهم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: </w:t>
      </w:r>
      <w:r w:rsidRPr="006B5467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6B5467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توسل کنندگان</w:t>
      </w: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t>إِلَهِي لَيْسَ لِي وَسِيلَةٌ إِلَيْكَ إِلا عَوَاطِفُ رَأْفَتِكَ وَ لا لِي ذَرِيعَةٌ إِلَيْكَ إِلا عَوَارِفُ رَحْمَتِكَ</w:t>
      </w:r>
    </w:p>
    <w:p w:rsidR="00413696" w:rsidRDefault="00413696" w:rsidP="006B5467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413696">
        <w:rPr>
          <w:rFonts w:ascii="IranNastaliq" w:hAnsi="IranNastaliq" w:cs="B Nazanin"/>
          <w:color w:val="auto"/>
          <w:sz w:val="28"/>
          <w:szCs w:val="28"/>
          <w:rtl/>
        </w:rPr>
        <w:t>خدايا به پيشگاهت وسيله‏ اى جز عواطب مهرت ندارم، و به درگاهت دست‏ آويزى جز آنچه از رحمتت شناخته شده</w:t>
      </w:r>
    </w:p>
    <w:p w:rsidR="006B5467" w:rsidRPr="00413696" w:rsidRDefault="006B5467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t xml:space="preserve"> وَ شَفَاعَةُ نَبِيِّكَ نَبِيِّ الرَّحْمَةِ وَ مُنْقِذِ الْأُمَّةِ مِنَ الْغُمَّةِ </w:t>
      </w:r>
    </w:p>
    <w:p w:rsidR="00413696" w:rsidRDefault="00413696" w:rsidP="006B5467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413696">
        <w:rPr>
          <w:rFonts w:ascii="IranNastaliq" w:hAnsi="IranNastaliq" w:cs="B Nazanin"/>
          <w:color w:val="auto"/>
          <w:sz w:val="28"/>
          <w:szCs w:val="28"/>
          <w:rtl/>
        </w:rPr>
        <w:t xml:space="preserve">و جز شفاعت پيامبرت پيامبر رحمت رهايى ‏بخش امت از رنج و ناراحتى ندارم، </w:t>
      </w:r>
    </w:p>
    <w:p w:rsidR="006B5467" w:rsidRPr="00413696" w:rsidRDefault="006B5467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t xml:space="preserve">فَاجْعَلْهُمَا لِي سَبَبا إِلَى نَيْلِ غُفْرَانِكَ وَ صَيِّرْهُمَا لِي وُصْلَةً إِلَى الْفَوْزِ بِرِضْوَانِكَ </w:t>
      </w:r>
    </w:p>
    <w:p w:rsidR="00413696" w:rsidRDefault="00413696" w:rsidP="006B5467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413696">
        <w:rPr>
          <w:rFonts w:ascii="IranNastaliq" w:hAnsi="IranNastaliq" w:cs="B Nazanin"/>
          <w:color w:val="auto"/>
          <w:sz w:val="28"/>
          <w:szCs w:val="28"/>
          <w:rtl/>
        </w:rPr>
        <w:t xml:space="preserve">خدايا! اين دو وسيله را براى من سبب‏ رسيدن به آمرزشت قرار ده، و آن دو را رابطه‏ اى براى دست‏يابى به خشنوديت بگردان، </w:t>
      </w:r>
    </w:p>
    <w:p w:rsidR="006B5467" w:rsidRPr="00413696" w:rsidRDefault="006B5467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t>وَ قَدْ حَلَّ رَجَائِي بِحَرَمِ كَرَمِكَ وَ حَطَّ طَمَعِي بِفِنَاءِ جُودِكَ</w:t>
      </w:r>
    </w:p>
    <w:p w:rsidR="00413696" w:rsidRPr="00413696" w:rsidRDefault="00413696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413696">
        <w:rPr>
          <w:rFonts w:ascii="IranNastaliq" w:hAnsi="IranNastaliq" w:cs="B Nazanin"/>
          <w:color w:val="auto"/>
          <w:sz w:val="28"/>
          <w:szCs w:val="28"/>
          <w:rtl/>
        </w:rPr>
        <w:t xml:space="preserve">همانا اميدم به حريم كرمت فرود آمده، و مركب طمعم به آستانه جودت بار انداخته است، </w:t>
      </w: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lastRenderedPageBreak/>
        <w:t xml:space="preserve"> فَحَقِّقْ فِيكَ أَمَلِي وَ اخْتِمْ بِالْخَيْرِ عَمَلِي وَ اجْعَلْنِي مِنْ صَفْوَتِكَ </w:t>
      </w:r>
    </w:p>
    <w:p w:rsidR="00413696" w:rsidRDefault="00413696" w:rsidP="006B5467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413696">
        <w:rPr>
          <w:rFonts w:ascii="IranNastaliq" w:hAnsi="IranNastaliq" w:cs="B Nazanin"/>
          <w:color w:val="auto"/>
          <w:sz w:val="28"/>
          <w:szCs w:val="28"/>
          <w:rtl/>
        </w:rPr>
        <w:t xml:space="preserve">پس درباره خودت آرزويم را محقّق ساز، و كارم را به خير پايان ده، و مرا از آن برگزيدگانى قرار ده </w:t>
      </w:r>
    </w:p>
    <w:p w:rsidR="006B5467" w:rsidRPr="00413696" w:rsidRDefault="006B5467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B2C53" w:rsidRDefault="00FB2C53" w:rsidP="006B5467">
      <w:pPr>
        <w:pStyle w:val="2"/>
        <w:spacing w:after="240"/>
      </w:pPr>
      <w:r w:rsidRPr="00FB2C53">
        <w:rPr>
          <w:rFonts w:hint="cs"/>
          <w:rtl/>
        </w:rPr>
        <w:t>الَّذِينَ أَحْلَلْتَهُمْ بُحْبُوحَةَ جَنَّتِكَ وَ بَوَّأْتَهُمْ دَارَ كَرَامَتِكَ،</w:t>
      </w:r>
      <w:r w:rsidRPr="00FB2C53">
        <w:rPr>
          <w:rFonts w:ascii="Times New Roman" w:hAnsi="Times New Roman" w:cs="Times New Roman" w:hint="cs"/>
          <w:rtl/>
        </w:rPr>
        <w:t> </w:t>
      </w:r>
    </w:p>
    <w:p w:rsidR="00FB2C53" w:rsidRDefault="00FB2C53" w:rsidP="006B5467">
      <w:pPr>
        <w:pStyle w:val="21"/>
        <w:spacing w:after="240"/>
        <w:rPr>
          <w:rFonts w:hint="cs"/>
          <w:rtl/>
        </w:rPr>
      </w:pPr>
      <w:r w:rsidRPr="00FB2C53">
        <w:rPr>
          <w:rtl/>
        </w:rPr>
        <w:t>كه در در ميان بهشت قرارشان دادى و خانه كرامتت را در اختيارشان گذاردى</w:t>
      </w:r>
    </w:p>
    <w:p w:rsidR="006B5467" w:rsidRDefault="006B5467" w:rsidP="006B5467">
      <w:pPr>
        <w:pStyle w:val="21"/>
        <w:spacing w:after="240"/>
      </w:pP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t xml:space="preserve">وَ أَقْرَرْتَ أَعْيُنَهُمْ بِالنَّظَرِ إِلَيْكَ يَوْمَ لِقَائِكَ وَ أَوْرَثْتَهُمْ مَنَازِلَ الصِّدْقِ فِي جِوَارِكَ </w:t>
      </w:r>
    </w:p>
    <w:p w:rsidR="00413696" w:rsidRDefault="00413696" w:rsidP="006B5467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413696">
        <w:rPr>
          <w:rFonts w:ascii="IranNastaliq" w:hAnsi="IranNastaliq" w:cs="B Nazanin"/>
          <w:color w:val="auto"/>
          <w:sz w:val="28"/>
          <w:szCs w:val="28"/>
          <w:rtl/>
        </w:rPr>
        <w:t xml:space="preserve">و ديده آنان را در روز قيامت با نگاه به سوى‏ جمال خويش روشن نمودى، و جايگاه راستى را در جوارت به آنان واگذار نمودى، </w:t>
      </w:r>
    </w:p>
    <w:p w:rsidR="006B5467" w:rsidRPr="00413696" w:rsidRDefault="006B5467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t xml:space="preserve">يَا مَنْ لا يَفِدُ الْوَافِدُونَ عَلَى أَكْرَمَ مِنْهُ وَ لا يَجِدُ الْقَاصِدُونَ أَرْحَمَ مِنْهُ </w:t>
      </w:r>
    </w:p>
    <w:p w:rsidR="00413696" w:rsidRDefault="00413696" w:rsidP="006B5467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413696">
        <w:rPr>
          <w:rFonts w:ascii="IranNastaliq" w:hAnsi="IranNastaliq" w:cs="B Nazanin"/>
          <w:color w:val="auto"/>
          <w:sz w:val="28"/>
          <w:szCs w:val="28"/>
          <w:rtl/>
        </w:rPr>
        <w:t xml:space="preserve">اى آن‏كه باريافتگان بر كريم‏تر از او بار نيابند، و قصدكنندگان مهربان‏تر از او را نيابند، </w:t>
      </w:r>
    </w:p>
    <w:p w:rsidR="006B5467" w:rsidRPr="00413696" w:rsidRDefault="006B5467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t xml:space="preserve">يَا خَيْرَ مَنْ خَلا بِهِ وَحِيدٌ وَ يَا أَعْطَفَ مَنْ أَوَى إِلَيْهِ طَرِيدٌ </w:t>
      </w:r>
    </w:p>
    <w:p w:rsidR="00413696" w:rsidRPr="00413696" w:rsidRDefault="00413696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413696">
        <w:rPr>
          <w:rFonts w:ascii="IranNastaliq" w:hAnsi="IranNastaliq" w:cs="B Nazanin"/>
          <w:color w:val="auto"/>
          <w:sz w:val="28"/>
          <w:szCs w:val="28"/>
          <w:rtl/>
        </w:rPr>
        <w:t xml:space="preserve">اى بهترين كسى ‏كه شخص تنها با او خلوت كند، و اى مهربان‏ترين كسى ‏كه‏ انسان رانده به جانب او روى آورده، </w:t>
      </w:r>
    </w:p>
    <w:p w:rsidR="00413696" w:rsidRDefault="00FB2C53" w:rsidP="006B5467">
      <w:pPr>
        <w:pStyle w:val="2"/>
        <w:spacing w:after="240"/>
        <w:rPr>
          <w:rtl/>
        </w:rPr>
      </w:pPr>
      <w:r w:rsidRPr="00FB2C53">
        <w:rPr>
          <w:rFonts w:hint="cs"/>
          <w:rtl/>
        </w:rPr>
        <w:lastRenderedPageBreak/>
        <w:t xml:space="preserve">إِلَى سَعَةِ عَفْوِكَ مَدَدْتُ يَدِي وَ بِذَيْلِ كَرَمِكَ أَعْلَقْتُ كَفِّي </w:t>
      </w:r>
    </w:p>
    <w:p w:rsidR="00413696" w:rsidRDefault="00413696" w:rsidP="006B5467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413696">
        <w:rPr>
          <w:rFonts w:ascii="IranNastaliq" w:hAnsi="IranNastaliq" w:cs="B Nazanin"/>
          <w:color w:val="auto"/>
          <w:sz w:val="28"/>
          <w:szCs w:val="28"/>
          <w:rtl/>
        </w:rPr>
        <w:t xml:space="preserve">به سوى گستردگى عفوت دست گدايى دراز كردم، و به دامن كرمت چنگ آويختم، </w:t>
      </w:r>
    </w:p>
    <w:p w:rsidR="006B5467" w:rsidRPr="00413696" w:rsidRDefault="006B5467" w:rsidP="006B5467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  <w:bookmarkStart w:id="0" w:name="_GoBack"/>
      <w:bookmarkEnd w:id="0"/>
    </w:p>
    <w:p w:rsidR="00FB2C53" w:rsidRDefault="00FB2C53" w:rsidP="006B5467">
      <w:pPr>
        <w:pStyle w:val="2"/>
        <w:spacing w:after="240"/>
      </w:pPr>
      <w:r w:rsidRPr="00FB2C53">
        <w:rPr>
          <w:rFonts w:hint="cs"/>
          <w:rtl/>
        </w:rPr>
        <w:t>فَلا تُولِنِي الْحِرْمَانَ وَ لا تُبْلِنِي بِالْخَيْبَةِ وَ الْخُسْرَانِ يَا سَمِيعَ الدُّعَاءِ يَا أَرْحَمَ الرَّاحِمِينَ</w:t>
      </w:r>
      <w:r w:rsidRPr="00FB2C53">
        <w:rPr>
          <w:rFonts w:ascii="Times New Roman" w:hAnsi="Times New Roman" w:cs="Times New Roman" w:hint="cs"/>
          <w:rtl/>
        </w:rPr>
        <w:t> </w:t>
      </w:r>
    </w:p>
    <w:p w:rsidR="00FB2C53" w:rsidRDefault="00FB2C53" w:rsidP="006B5467">
      <w:pPr>
        <w:pStyle w:val="21"/>
        <w:spacing w:after="240"/>
        <w:rPr>
          <w:rtl/>
          <w:lang w:bidi="fa-IR"/>
        </w:rPr>
      </w:pPr>
      <w:r w:rsidRPr="00FB2C53">
        <w:rPr>
          <w:rtl/>
        </w:rPr>
        <w:t>مرا سزاوار حرمان مكن و به نااميدى و زيان دچار مساز، اى شنواى دعا، اى مهربان‏ترين مهربانان.</w:t>
      </w:r>
    </w:p>
    <w:sectPr w:rsidR="00FB2C53" w:rsidSect="00BD23B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06D" w:rsidRDefault="00DD106D" w:rsidP="00FB2C53">
      <w:pPr>
        <w:spacing w:after="0" w:line="240" w:lineRule="auto"/>
      </w:pPr>
      <w:r>
        <w:separator/>
      </w:r>
    </w:p>
  </w:endnote>
  <w:endnote w:type="continuationSeparator" w:id="0">
    <w:p w:rsidR="00DD106D" w:rsidRDefault="00DD106D" w:rsidP="00FB2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38D6236-97E3-44D6-AC6C-5CD61C645C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323A00C-5CAC-408A-B800-E2413ED13D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B0A488B-94C4-4D86-8CCA-0EC289E46ABE}"/>
    <w:embedBold r:id="rId4" w:fontKey="{4C9EAF27-B282-430D-944B-C101CF46092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5206EDB-C219-4DB5-AE1F-C330B0FBBF06}"/>
    <w:embedBold r:id="rId6" w:fontKey="{47B9AD1C-1EDB-4E75-B6F8-D7145868FC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9DBADC7-EA3C-4293-8972-2479EC02093C}"/>
    <w:embedBold r:id="rId8" w:fontKey="{F549DAA3-B539-4DF2-A757-BBD845B871A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8FACCAA-7565-4B80-858B-1864F496D713}"/>
    <w:embedBold r:id="rId10" w:fontKey="{A5C1F985-B233-4C88-9152-D6E9655BC1F9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82752B89-1D70-47C1-9A3B-C5BDF4DDE643}"/>
    <w:embedBold r:id="rId12" w:fontKey="{01BBB41E-6233-4687-80CE-2795AA8FBFD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4E0025D-2DCE-4C9E-92D2-D060D810C48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7A03A71-B648-4CF5-80F6-6FF20428F4B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F24058E-76D9-419A-A8FD-A6DC7F9031C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816DF96-1DE7-453D-AF3E-A7368EFA40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B2C53" w:rsidRPr="00C65735" w:rsidTr="00CB6A02">
      <w:tc>
        <w:tcPr>
          <w:tcW w:w="1054" w:type="dxa"/>
        </w:tcPr>
        <w:p w:rsidR="00FB2C53" w:rsidRPr="00C65735" w:rsidRDefault="00BD23BB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FB2C53">
            <w:instrText xml:space="preserve"> PAGE   \* MERGEFORMAT </w:instrText>
          </w:r>
          <w:r>
            <w:fldChar w:fldCharType="separate"/>
          </w:r>
          <w:r w:rsidR="006B5467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FB2C53" w:rsidRPr="00C65735" w:rsidRDefault="00FB2C53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FB2C53" w:rsidRDefault="00FB2C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06D" w:rsidRDefault="00DD106D" w:rsidP="00FB2C53">
      <w:pPr>
        <w:spacing w:after="0" w:line="240" w:lineRule="auto"/>
      </w:pPr>
      <w:r>
        <w:separator/>
      </w:r>
    </w:p>
  </w:footnote>
  <w:footnote w:type="continuationSeparator" w:id="0">
    <w:p w:rsidR="00DD106D" w:rsidRDefault="00DD106D" w:rsidP="00FB2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C53" w:rsidRPr="00B022A1" w:rsidRDefault="00FB2C53" w:rsidP="006B546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5497CB0" wp14:editId="0F412A9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</w:t>
    </w:r>
    <w:r w:rsidR="006B546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 w:rsidRPr="00FB2C5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FB2C5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6B546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توسل کنندگان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33E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262F"/>
    <w:rsid w:val="0035525F"/>
    <w:rsid w:val="0036768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3696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944BB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467"/>
    <w:rsid w:val="006B557B"/>
    <w:rsid w:val="006C2300"/>
    <w:rsid w:val="006E3219"/>
    <w:rsid w:val="006F33C6"/>
    <w:rsid w:val="006F770C"/>
    <w:rsid w:val="0071033E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007"/>
    <w:rsid w:val="00B922B7"/>
    <w:rsid w:val="00BB4BFB"/>
    <w:rsid w:val="00BB4F23"/>
    <w:rsid w:val="00BB6204"/>
    <w:rsid w:val="00BC0FCB"/>
    <w:rsid w:val="00BD23B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06D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2C53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C5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B2C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2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C5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B2C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9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2014-12-27T06:51:00Z</dcterms:created>
  <dcterms:modified xsi:type="dcterms:W3CDTF">2014-12-27T06:51:00Z</dcterms:modified>
</cp:coreProperties>
</file>